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A39CD" w14:textId="77777777" w:rsidR="003E6729" w:rsidRDefault="003E6729" w:rsidP="003E6729">
      <w:pPr>
        <w:pStyle w:val="Pa11"/>
        <w:rPr>
          <w:rFonts w:cs="Helvetica"/>
          <w:color w:val="211D1E"/>
          <w:sz w:val="28"/>
          <w:szCs w:val="28"/>
        </w:rPr>
      </w:pPr>
      <w:r>
        <w:rPr>
          <w:rFonts w:cs="Helvetica"/>
          <w:b/>
          <w:bCs/>
          <w:color w:val="211D1E"/>
          <w:sz w:val="28"/>
          <w:szCs w:val="28"/>
        </w:rPr>
        <w:t xml:space="preserve">Sound </w:t>
      </w:r>
    </w:p>
    <w:p w14:paraId="67468837" w14:textId="50E86F06" w:rsidR="003E6729" w:rsidRDefault="003E6729" w:rsidP="003E6729">
      <w:r>
        <w:rPr>
          <w:rFonts w:cs="Helvetica"/>
          <w:color w:val="211D1E"/>
          <w:sz w:val="18"/>
          <w:szCs w:val="18"/>
        </w:rPr>
        <w:t>This team designed the auditory ambiance, carefully selecting tracks and controlling volume to follow the seasonal theme, heightening the evening’s mood.</w:t>
      </w:r>
      <w:bookmarkStart w:id="0" w:name="_GoBack"/>
      <w:bookmarkEnd w:id="0"/>
    </w:p>
    <w:sectPr w:rsidR="003E67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altName w:val="Helvetica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729"/>
    <w:rsid w:val="003E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5977E"/>
  <w15:chartTrackingRefBased/>
  <w15:docId w15:val="{0239DF2C-8E87-42A3-BD3D-B5A7D7001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1">
    <w:name w:val="Pa1+1"/>
    <w:basedOn w:val="Normal"/>
    <w:next w:val="Normal"/>
    <w:uiPriority w:val="99"/>
    <w:rsid w:val="003E6729"/>
    <w:pPr>
      <w:autoSpaceDE w:val="0"/>
      <w:autoSpaceDN w:val="0"/>
      <w:adjustRightInd w:val="0"/>
      <w:spacing w:after="0" w:line="281" w:lineRule="atLeast"/>
    </w:pPr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Murphy</dc:creator>
  <cp:keywords/>
  <dc:description/>
  <cp:lastModifiedBy>Brendan Murphy</cp:lastModifiedBy>
  <cp:revision>1</cp:revision>
  <dcterms:created xsi:type="dcterms:W3CDTF">2018-04-11T06:56:00Z</dcterms:created>
  <dcterms:modified xsi:type="dcterms:W3CDTF">2018-04-11T07:01:00Z</dcterms:modified>
</cp:coreProperties>
</file>